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A23DD" w14:textId="77777777" w:rsidR="004E20A3" w:rsidRDefault="008A00FF" w:rsidP="00F747BD">
      <w:pPr>
        <w:spacing w:after="0" w:line="240" w:lineRule="auto"/>
        <w:jc w:val="center"/>
        <w:rPr>
          <w:rFonts w:ascii="Segoe UI" w:hAnsi="Segoe UI" w:cs="Segoe UI"/>
          <w:b/>
        </w:rPr>
      </w:pPr>
      <w:r w:rsidRPr="00F747BD">
        <w:rPr>
          <w:rFonts w:ascii="Segoe UI" w:hAnsi="Segoe UI" w:cs="Segoe UI"/>
          <w:b/>
        </w:rPr>
        <w:t>DECE</w:t>
      </w:r>
      <w:r w:rsidR="003156F3" w:rsidRPr="00F747BD">
        <w:rPr>
          <w:rFonts w:ascii="Segoe UI" w:hAnsi="Segoe UI" w:cs="Segoe UI"/>
          <w:b/>
        </w:rPr>
        <w:t>MBRIE</w:t>
      </w:r>
      <w:r w:rsidR="00F10DF5" w:rsidRPr="00F747BD">
        <w:rPr>
          <w:rFonts w:ascii="Segoe UI" w:hAnsi="Segoe UI" w:cs="Segoe UI"/>
          <w:b/>
        </w:rPr>
        <w:t xml:space="preserve"> </w:t>
      </w:r>
      <w:r w:rsidR="004E1DFD" w:rsidRPr="00F747BD">
        <w:rPr>
          <w:rFonts w:ascii="Segoe UI" w:hAnsi="Segoe UI" w:cs="Segoe UI"/>
          <w:b/>
        </w:rPr>
        <w:t>2025</w:t>
      </w:r>
    </w:p>
    <w:p w14:paraId="063F4119" w14:textId="77777777" w:rsidR="00F747BD" w:rsidRPr="00F747BD" w:rsidRDefault="00F747BD" w:rsidP="006150EC">
      <w:pPr>
        <w:spacing w:after="0" w:line="240" w:lineRule="auto"/>
        <w:rPr>
          <w:rFonts w:ascii="Segoe UI" w:hAnsi="Segoe UI" w:cs="Segoe UI"/>
          <w:b/>
          <w:color w:val="C0504D" w:themeColor="accent2"/>
        </w:rPr>
      </w:pPr>
    </w:p>
    <w:tbl>
      <w:tblPr>
        <w:tblStyle w:val="Tabelgril"/>
        <w:tblW w:w="10349" w:type="dxa"/>
        <w:tblInd w:w="-318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2579"/>
        <w:gridCol w:w="7770"/>
      </w:tblGrid>
      <w:tr w:rsidR="004E20A3" w:rsidRPr="00F747BD" w14:paraId="4AF3481D" w14:textId="77777777" w:rsidTr="00F747BD">
        <w:trPr>
          <w:trHeight w:val="274"/>
        </w:trPr>
        <w:tc>
          <w:tcPr>
            <w:tcW w:w="2579" w:type="dxa"/>
            <w:vMerge w:val="restart"/>
          </w:tcPr>
          <w:p w14:paraId="6DB957D9" w14:textId="77777777" w:rsidR="004E20A3" w:rsidRPr="00F747BD" w:rsidRDefault="004E20A3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7A6C2414" w14:textId="77777777" w:rsidR="00935948" w:rsidRPr="00F747BD" w:rsidRDefault="00935948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2E53F970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7D41EF6A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1538FB24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21B10409" w14:textId="46074E5F" w:rsidR="004E20A3" w:rsidRPr="00F747BD" w:rsidRDefault="005327F9" w:rsidP="00F747BD">
            <w:pPr>
              <w:jc w:val="center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Săptămâ</w:t>
            </w:r>
            <w:r w:rsidR="004E20A3" w:rsidRPr="00F747BD">
              <w:rPr>
                <w:rFonts w:ascii="Segoe UI" w:hAnsi="Segoe UI" w:cs="Segoe UI"/>
                <w:b/>
              </w:rPr>
              <w:t>na</w:t>
            </w:r>
          </w:p>
          <w:p w14:paraId="1EF48EFC" w14:textId="77777777" w:rsidR="004E20A3" w:rsidRPr="00F747BD" w:rsidRDefault="008A00FF" w:rsidP="00F747BD">
            <w:pPr>
              <w:jc w:val="center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02.12 – 05.12</w:t>
            </w:r>
          </w:p>
          <w:p w14:paraId="271E187D" w14:textId="77777777" w:rsidR="004E20A3" w:rsidRPr="00F747BD" w:rsidRDefault="004E20A3" w:rsidP="00F747B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489E3D11" w14:textId="77777777" w:rsidR="00B7513E" w:rsidRPr="00F747BD" w:rsidRDefault="0073293C" w:rsidP="00F747BD">
            <w:pPr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02.12</w:t>
            </w:r>
            <w:r w:rsidR="006C45CC" w:rsidRPr="00F747BD">
              <w:rPr>
                <w:rFonts w:ascii="Segoe UI" w:hAnsi="Segoe UI" w:cs="Segoe UI"/>
                <w:b/>
              </w:rPr>
              <w:t xml:space="preserve"> </w:t>
            </w:r>
            <w:r w:rsidR="006C45CC" w:rsidRPr="00F747BD">
              <w:rPr>
                <w:rFonts w:ascii="Segoe UI" w:hAnsi="Segoe UI" w:cs="Segoe UI"/>
              </w:rPr>
              <w:t xml:space="preserve"> </w:t>
            </w:r>
            <w:r w:rsidR="005C6EC3" w:rsidRPr="00F747BD">
              <w:rPr>
                <w:rFonts w:ascii="Segoe UI" w:hAnsi="Segoe UI" w:cs="Segoe UI"/>
              </w:rPr>
              <w:t xml:space="preserve">- </w:t>
            </w:r>
            <w:r w:rsidR="003156F3" w:rsidRPr="00F747BD">
              <w:rPr>
                <w:rFonts w:ascii="Segoe UI" w:hAnsi="Segoe UI" w:cs="Segoe UI"/>
              </w:rPr>
              <w:t>Audiențe</w:t>
            </w:r>
          </w:p>
          <w:p w14:paraId="79997DDA" w14:textId="77777777" w:rsidR="005C6EC3" w:rsidRPr="00F747BD" w:rsidRDefault="00EF21C6" w:rsidP="00F747BD">
            <w:pPr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</w:t>
            </w:r>
            <w:r w:rsidR="004B2361" w:rsidRPr="00F747BD">
              <w:rPr>
                <w:rFonts w:ascii="Segoe UI" w:hAnsi="Segoe UI" w:cs="Segoe UI"/>
              </w:rPr>
              <w:t xml:space="preserve"> </w:t>
            </w:r>
            <w:r w:rsidR="001C4F5D" w:rsidRPr="00F747BD">
              <w:rPr>
                <w:rFonts w:ascii="Segoe UI" w:hAnsi="Segoe UI" w:cs="Segoe UI"/>
              </w:rPr>
              <w:t>Discuții Direcția Poliția Locală</w:t>
            </w:r>
          </w:p>
          <w:p w14:paraId="50FB1220" w14:textId="47D311DC" w:rsidR="00F10DF5" w:rsidRPr="00F747BD" w:rsidRDefault="001C4F5D" w:rsidP="00F747BD">
            <w:pPr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Discuții Direcția Economică</w:t>
            </w:r>
          </w:p>
        </w:tc>
      </w:tr>
      <w:tr w:rsidR="004E20A3" w:rsidRPr="00F747BD" w14:paraId="4539EE17" w14:textId="77777777" w:rsidTr="00F747BD">
        <w:tc>
          <w:tcPr>
            <w:tcW w:w="2579" w:type="dxa"/>
            <w:vMerge/>
          </w:tcPr>
          <w:p w14:paraId="72226F5A" w14:textId="77777777" w:rsidR="004E20A3" w:rsidRPr="00F747BD" w:rsidRDefault="004E20A3" w:rsidP="00F747BD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770" w:type="dxa"/>
          </w:tcPr>
          <w:p w14:paraId="2E16C256" w14:textId="77777777" w:rsidR="003156F3" w:rsidRPr="00F747BD" w:rsidRDefault="0073293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03.12</w:t>
            </w:r>
            <w:r w:rsidR="008C74B5" w:rsidRPr="00F747BD">
              <w:rPr>
                <w:rFonts w:ascii="Segoe UI" w:hAnsi="Segoe UI" w:cs="Segoe UI"/>
                <w:b/>
              </w:rPr>
              <w:t xml:space="preserve"> </w:t>
            </w:r>
            <w:r w:rsidR="00CF2489" w:rsidRPr="00F747BD">
              <w:rPr>
                <w:rFonts w:ascii="Segoe UI" w:hAnsi="Segoe UI" w:cs="Segoe UI"/>
              </w:rPr>
              <w:t xml:space="preserve"> </w:t>
            </w:r>
            <w:r w:rsidR="003156F3" w:rsidRPr="00F747BD">
              <w:rPr>
                <w:rFonts w:ascii="Segoe UI" w:hAnsi="Segoe UI" w:cs="Segoe UI"/>
              </w:rPr>
              <w:t xml:space="preserve">- </w:t>
            </w:r>
            <w:r w:rsidR="001C4F5D" w:rsidRPr="00F747BD">
              <w:rPr>
                <w:rFonts w:ascii="Segoe UI" w:hAnsi="Segoe UI" w:cs="Segoe UI"/>
              </w:rPr>
              <w:t>Semnare contracte proiect finanțare europeană</w:t>
            </w:r>
          </w:p>
          <w:p w14:paraId="3A2A33C9" w14:textId="326313D4" w:rsidR="004B2361" w:rsidRPr="00F747BD" w:rsidRDefault="002D36DE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Discuții </w:t>
            </w:r>
            <w:r w:rsidR="00F747BD">
              <w:rPr>
                <w:rFonts w:ascii="Segoe UI" w:hAnsi="Segoe UI" w:cs="Segoe UI"/>
              </w:rPr>
              <w:t>V</w:t>
            </w:r>
            <w:r w:rsidR="001C4F5D" w:rsidRPr="00F747BD">
              <w:rPr>
                <w:rFonts w:ascii="Segoe UI" w:hAnsi="Segoe UI" w:cs="Segoe UI"/>
              </w:rPr>
              <w:t>iceprimari</w:t>
            </w:r>
          </w:p>
          <w:p w14:paraId="39351A2C" w14:textId="1DFC6A35" w:rsidR="008C74B5" w:rsidRPr="00F747BD" w:rsidRDefault="002D36DE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</w:t>
            </w:r>
            <w:r w:rsidR="001C4F5D" w:rsidRPr="00F747BD">
              <w:rPr>
                <w:rFonts w:ascii="Segoe UI" w:hAnsi="Segoe UI" w:cs="Segoe UI"/>
              </w:rPr>
              <w:t>Interviu presa locală</w:t>
            </w:r>
          </w:p>
        </w:tc>
      </w:tr>
      <w:tr w:rsidR="004E20A3" w:rsidRPr="00F747BD" w14:paraId="4F031E0F" w14:textId="77777777" w:rsidTr="00F747BD">
        <w:tc>
          <w:tcPr>
            <w:tcW w:w="2579" w:type="dxa"/>
            <w:vMerge/>
          </w:tcPr>
          <w:p w14:paraId="5A6FC33E" w14:textId="77777777" w:rsidR="004E20A3" w:rsidRPr="00F747BD" w:rsidRDefault="004E20A3" w:rsidP="00F747B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0CA20807" w14:textId="77777777" w:rsidR="002D36DE" w:rsidRPr="00F747BD" w:rsidRDefault="0073293C" w:rsidP="00F747BD">
            <w:pPr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04.12</w:t>
            </w:r>
            <w:r w:rsidR="008C74B5" w:rsidRPr="00F747BD">
              <w:rPr>
                <w:rFonts w:ascii="Segoe UI" w:hAnsi="Segoe UI" w:cs="Segoe UI"/>
                <w:b/>
              </w:rPr>
              <w:t xml:space="preserve"> </w:t>
            </w:r>
            <w:r w:rsidR="008C74B5" w:rsidRPr="00F747BD">
              <w:rPr>
                <w:rFonts w:ascii="Segoe UI" w:hAnsi="Segoe UI" w:cs="Segoe UI"/>
              </w:rPr>
              <w:t xml:space="preserve"> - </w:t>
            </w:r>
            <w:r w:rsidR="001C4F5D" w:rsidRPr="00F747BD">
              <w:rPr>
                <w:rFonts w:ascii="Segoe UI" w:hAnsi="Segoe UI" w:cs="Segoe UI"/>
              </w:rPr>
              <w:t>Audiențe</w:t>
            </w:r>
          </w:p>
          <w:p w14:paraId="3F1ABA9A" w14:textId="611924B0" w:rsidR="001C4F5D" w:rsidRPr="00F747BD" w:rsidRDefault="001C4F5D" w:rsidP="00F747BD">
            <w:pPr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Discuții </w:t>
            </w:r>
            <w:r w:rsidR="00F747BD">
              <w:rPr>
                <w:rFonts w:ascii="Segoe UI" w:hAnsi="Segoe UI" w:cs="Segoe UI"/>
              </w:rPr>
              <w:t>S</w:t>
            </w:r>
            <w:r w:rsidRPr="00F747BD">
              <w:rPr>
                <w:rFonts w:ascii="Segoe UI" w:hAnsi="Segoe UI" w:cs="Segoe UI"/>
              </w:rPr>
              <w:t>ecretar</w:t>
            </w:r>
            <w:r w:rsidR="00F747BD">
              <w:rPr>
                <w:rFonts w:ascii="Segoe UI" w:hAnsi="Segoe UI" w:cs="Segoe UI"/>
              </w:rPr>
              <w:t xml:space="preserve"> General</w:t>
            </w:r>
            <w:r w:rsidRPr="00F747BD">
              <w:rPr>
                <w:rFonts w:ascii="Segoe UI" w:hAnsi="Segoe UI" w:cs="Segoe UI"/>
              </w:rPr>
              <w:t xml:space="preserve"> Municipiu</w:t>
            </w:r>
          </w:p>
          <w:p w14:paraId="58BFBEAF" w14:textId="43E6AEDE" w:rsidR="002D36DE" w:rsidRPr="00F747BD" w:rsidRDefault="001C4F5D" w:rsidP="00F747BD">
            <w:pPr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Discuții </w:t>
            </w:r>
            <w:r w:rsidR="00F747BD">
              <w:rPr>
                <w:rFonts w:ascii="Segoe UI" w:hAnsi="Segoe UI" w:cs="Segoe UI"/>
              </w:rPr>
              <w:t>A</w:t>
            </w:r>
            <w:r w:rsidRPr="00F747BD">
              <w:rPr>
                <w:rFonts w:ascii="Segoe UI" w:hAnsi="Segoe UI" w:cs="Segoe UI"/>
              </w:rPr>
              <w:t xml:space="preserve">dministrator </w:t>
            </w:r>
            <w:r w:rsidR="00F747BD">
              <w:rPr>
                <w:rFonts w:ascii="Segoe UI" w:hAnsi="Segoe UI" w:cs="Segoe UI"/>
              </w:rPr>
              <w:t>P</w:t>
            </w:r>
            <w:r w:rsidRPr="00F747BD">
              <w:rPr>
                <w:rFonts w:ascii="Segoe UI" w:hAnsi="Segoe UI" w:cs="Segoe UI"/>
              </w:rPr>
              <w:t>ublic</w:t>
            </w:r>
          </w:p>
        </w:tc>
      </w:tr>
      <w:tr w:rsidR="002D36DE" w:rsidRPr="00F747BD" w14:paraId="62DF2D2C" w14:textId="77777777" w:rsidTr="00F747BD">
        <w:tc>
          <w:tcPr>
            <w:tcW w:w="2579" w:type="dxa"/>
            <w:vMerge/>
          </w:tcPr>
          <w:p w14:paraId="45A50129" w14:textId="77777777" w:rsidR="002D36DE" w:rsidRPr="00F747BD" w:rsidRDefault="002D36DE" w:rsidP="00F747BD">
            <w:pPr>
              <w:rPr>
                <w:rFonts w:ascii="Segoe UI" w:hAnsi="Segoe UI" w:cs="Segoe UI"/>
                <w:lang w:val="pt-BR"/>
              </w:rPr>
            </w:pPr>
          </w:p>
        </w:tc>
        <w:tc>
          <w:tcPr>
            <w:tcW w:w="7770" w:type="dxa"/>
          </w:tcPr>
          <w:p w14:paraId="662A6852" w14:textId="77777777" w:rsidR="002D36DE" w:rsidRPr="00F747BD" w:rsidRDefault="0073293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05.12</w:t>
            </w:r>
            <w:r w:rsidR="002D36DE" w:rsidRPr="00F747BD">
              <w:rPr>
                <w:rFonts w:ascii="Segoe UI" w:hAnsi="Segoe UI" w:cs="Segoe UI"/>
                <w:b/>
              </w:rPr>
              <w:t xml:space="preserve"> </w:t>
            </w:r>
            <w:r w:rsidR="002D36DE" w:rsidRPr="00F747BD">
              <w:rPr>
                <w:rFonts w:ascii="Segoe UI" w:hAnsi="Segoe UI" w:cs="Segoe UI"/>
              </w:rPr>
              <w:t xml:space="preserve"> - </w:t>
            </w:r>
            <w:r w:rsidR="001C4F5D" w:rsidRPr="00F747BD">
              <w:rPr>
                <w:rFonts w:ascii="Segoe UI" w:hAnsi="Segoe UI" w:cs="Segoe UI"/>
              </w:rPr>
              <w:t>Ședință de lucru DPDL</w:t>
            </w:r>
          </w:p>
          <w:p w14:paraId="03F0F73F" w14:textId="77777777" w:rsidR="002D36DE" w:rsidRPr="00F747BD" w:rsidRDefault="002D36DE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</w:t>
            </w:r>
            <w:r w:rsidR="001C4F5D" w:rsidRPr="00F747BD">
              <w:rPr>
                <w:rFonts w:ascii="Segoe UI" w:hAnsi="Segoe UI" w:cs="Segoe UI"/>
              </w:rPr>
              <w:t>Discuții Direcția Tehnică</w:t>
            </w:r>
          </w:p>
          <w:p w14:paraId="02B48857" w14:textId="36407452" w:rsidR="002D36DE" w:rsidRPr="00F747BD" w:rsidRDefault="001C4F5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Verificare, teren, stadiu lucrări infrastructură stradală</w:t>
            </w:r>
          </w:p>
        </w:tc>
      </w:tr>
      <w:tr w:rsidR="004E20A3" w:rsidRPr="00F747BD" w14:paraId="45AAC96E" w14:textId="77777777" w:rsidTr="00F747BD">
        <w:tc>
          <w:tcPr>
            <w:tcW w:w="2579" w:type="dxa"/>
            <w:vMerge w:val="restart"/>
          </w:tcPr>
          <w:p w14:paraId="4E1B1D97" w14:textId="77777777" w:rsidR="004E20A3" w:rsidRPr="00F747BD" w:rsidRDefault="004E20A3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2761815D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13E8C0A7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4CCCE1FA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6523DD16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014B0E43" w14:textId="6B0620C4" w:rsidR="004E20A3" w:rsidRPr="00F747BD" w:rsidRDefault="005327F9" w:rsidP="00F747BD">
            <w:pPr>
              <w:jc w:val="center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Săptămâ</w:t>
            </w:r>
            <w:r w:rsidR="004E20A3" w:rsidRPr="00F747BD">
              <w:rPr>
                <w:rFonts w:ascii="Segoe UI" w:hAnsi="Segoe UI" w:cs="Segoe UI"/>
                <w:b/>
              </w:rPr>
              <w:t>na</w:t>
            </w:r>
          </w:p>
          <w:p w14:paraId="376EE31A" w14:textId="77777777" w:rsidR="004E20A3" w:rsidRPr="00F747BD" w:rsidRDefault="008A00FF" w:rsidP="00F747BD">
            <w:pPr>
              <w:jc w:val="center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08.12</w:t>
            </w:r>
            <w:r w:rsidR="0073293C" w:rsidRPr="00F747BD">
              <w:rPr>
                <w:rFonts w:ascii="Segoe UI" w:hAnsi="Segoe UI" w:cs="Segoe UI"/>
                <w:b/>
              </w:rPr>
              <w:t xml:space="preserve"> – 12.12</w:t>
            </w:r>
          </w:p>
          <w:p w14:paraId="340B3038" w14:textId="77777777" w:rsidR="004E20A3" w:rsidRPr="00F747BD" w:rsidRDefault="004E20A3" w:rsidP="00F747B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2C459622" w14:textId="77777777" w:rsidR="00E65809" w:rsidRPr="00F747BD" w:rsidRDefault="0073293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08.12</w:t>
            </w:r>
            <w:r w:rsidR="00CF2489" w:rsidRPr="00F747BD">
              <w:rPr>
                <w:rFonts w:ascii="Segoe UI" w:hAnsi="Segoe UI" w:cs="Segoe UI"/>
              </w:rPr>
              <w:t xml:space="preserve">   </w:t>
            </w:r>
            <w:r w:rsidR="00F276A6" w:rsidRPr="00F747BD">
              <w:rPr>
                <w:rFonts w:ascii="Segoe UI" w:hAnsi="Segoe UI" w:cs="Segoe UI"/>
              </w:rPr>
              <w:t xml:space="preserve">- </w:t>
            </w:r>
            <w:r w:rsidR="001C4F5D" w:rsidRPr="00F747BD">
              <w:rPr>
                <w:rFonts w:ascii="Segoe UI" w:hAnsi="Segoe UI" w:cs="Segoe UI"/>
              </w:rPr>
              <w:t>Audiențe</w:t>
            </w:r>
          </w:p>
          <w:p w14:paraId="049D5C43" w14:textId="77777777" w:rsidR="004B2361" w:rsidRPr="00F747BD" w:rsidRDefault="00796FC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</w:t>
            </w:r>
            <w:r w:rsidR="001C4F5D" w:rsidRPr="00F747BD">
              <w:rPr>
                <w:rFonts w:ascii="Segoe UI" w:hAnsi="Segoe UI" w:cs="Segoe UI"/>
              </w:rPr>
              <w:t xml:space="preserve">         - Discuții operator transport public local</w:t>
            </w:r>
          </w:p>
          <w:p w14:paraId="23E93BE0" w14:textId="77777777" w:rsidR="001C4F5D" w:rsidRPr="00F747BD" w:rsidRDefault="001C4F5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 - Interviu presă locală</w:t>
            </w:r>
          </w:p>
        </w:tc>
      </w:tr>
      <w:tr w:rsidR="004E20A3" w:rsidRPr="00F747BD" w14:paraId="43AFD2E1" w14:textId="77777777" w:rsidTr="00F747BD">
        <w:tc>
          <w:tcPr>
            <w:tcW w:w="2579" w:type="dxa"/>
            <w:vMerge/>
          </w:tcPr>
          <w:p w14:paraId="43FE5E9F" w14:textId="77777777" w:rsidR="004E20A3" w:rsidRPr="00F747BD" w:rsidRDefault="004E20A3" w:rsidP="00F747B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1080D58D" w14:textId="77777777" w:rsidR="006D7CC2" w:rsidRPr="00F747BD" w:rsidRDefault="0073293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09.12</w:t>
            </w:r>
            <w:r w:rsidR="007364AE" w:rsidRPr="00F747BD">
              <w:rPr>
                <w:rFonts w:ascii="Segoe UI" w:hAnsi="Segoe UI" w:cs="Segoe UI"/>
                <w:b/>
              </w:rPr>
              <w:t xml:space="preserve"> </w:t>
            </w:r>
            <w:r w:rsidR="00242F5B" w:rsidRPr="00F747BD">
              <w:rPr>
                <w:rFonts w:ascii="Segoe UI" w:hAnsi="Segoe UI" w:cs="Segoe UI"/>
              </w:rPr>
              <w:t xml:space="preserve"> </w:t>
            </w:r>
            <w:r w:rsidR="005C6EC3" w:rsidRPr="00F747BD">
              <w:rPr>
                <w:rFonts w:ascii="Segoe UI" w:hAnsi="Segoe UI" w:cs="Segoe UI"/>
              </w:rPr>
              <w:t xml:space="preserve"> </w:t>
            </w:r>
            <w:r w:rsidR="00796FCD" w:rsidRPr="00F747BD">
              <w:rPr>
                <w:rFonts w:ascii="Segoe UI" w:hAnsi="Segoe UI" w:cs="Segoe UI"/>
              </w:rPr>
              <w:t xml:space="preserve">- Ședință de lucru </w:t>
            </w:r>
            <w:r w:rsidR="004B2361" w:rsidRPr="00F747BD">
              <w:rPr>
                <w:rFonts w:ascii="Segoe UI" w:hAnsi="Segoe UI" w:cs="Segoe UI"/>
              </w:rPr>
              <w:t>Direcția Tehnică</w:t>
            </w:r>
          </w:p>
          <w:p w14:paraId="398D4941" w14:textId="77777777" w:rsidR="004B2361" w:rsidRPr="00F747BD" w:rsidRDefault="004B2361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  - </w:t>
            </w:r>
            <w:r w:rsidR="001C4F5D" w:rsidRPr="00F747BD">
              <w:rPr>
                <w:rFonts w:ascii="Segoe UI" w:hAnsi="Segoe UI" w:cs="Segoe UI"/>
              </w:rPr>
              <w:t>Discuții conducerea Direcției Municipale Călărași</w:t>
            </w:r>
          </w:p>
          <w:p w14:paraId="7C4023F1" w14:textId="77777777" w:rsidR="001C4F5D" w:rsidRPr="00F747BD" w:rsidRDefault="001C4F5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  - Discuții SPCT-AFL</w:t>
            </w:r>
          </w:p>
        </w:tc>
      </w:tr>
      <w:tr w:rsidR="004E20A3" w:rsidRPr="00F747BD" w14:paraId="12FE3F73" w14:textId="77777777" w:rsidTr="00F747BD">
        <w:tc>
          <w:tcPr>
            <w:tcW w:w="2579" w:type="dxa"/>
            <w:vMerge/>
          </w:tcPr>
          <w:p w14:paraId="4B39E52B" w14:textId="77777777" w:rsidR="004E20A3" w:rsidRPr="00F747BD" w:rsidRDefault="004E20A3" w:rsidP="00F747B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07197DE3" w14:textId="77777777" w:rsidR="00F276A6" w:rsidRPr="00F747BD" w:rsidRDefault="0073293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10.12</w:t>
            </w:r>
            <w:r w:rsidR="00F31FCB" w:rsidRPr="00F747BD">
              <w:rPr>
                <w:rFonts w:ascii="Segoe UI" w:hAnsi="Segoe UI" w:cs="Segoe UI"/>
                <w:b/>
              </w:rPr>
              <w:t xml:space="preserve">   </w:t>
            </w:r>
            <w:r w:rsidR="006D7CC2" w:rsidRPr="00F747BD">
              <w:rPr>
                <w:rFonts w:ascii="Segoe UI" w:hAnsi="Segoe UI" w:cs="Segoe UI"/>
              </w:rPr>
              <w:t xml:space="preserve">- </w:t>
            </w:r>
            <w:r w:rsidR="00796FCD" w:rsidRPr="00F747BD">
              <w:rPr>
                <w:rFonts w:ascii="Segoe UI" w:hAnsi="Segoe UI" w:cs="Segoe UI"/>
              </w:rPr>
              <w:t>Audiențe</w:t>
            </w:r>
          </w:p>
          <w:p w14:paraId="77FF2A14" w14:textId="77777777" w:rsidR="004B2361" w:rsidRPr="00F747BD" w:rsidRDefault="00817643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  </w:t>
            </w:r>
            <w:r w:rsidR="004B2361" w:rsidRPr="00F747BD">
              <w:rPr>
                <w:rFonts w:ascii="Segoe UI" w:hAnsi="Segoe UI" w:cs="Segoe UI"/>
              </w:rPr>
              <w:t xml:space="preserve">- </w:t>
            </w:r>
            <w:r w:rsidRPr="00F747BD">
              <w:rPr>
                <w:rFonts w:ascii="Segoe UI" w:hAnsi="Segoe UI" w:cs="Segoe UI"/>
              </w:rPr>
              <w:t xml:space="preserve">Discuții </w:t>
            </w:r>
            <w:r w:rsidR="001C4F5D" w:rsidRPr="00F747BD">
              <w:rPr>
                <w:rFonts w:ascii="Segoe UI" w:hAnsi="Segoe UI" w:cs="Segoe UI"/>
              </w:rPr>
              <w:t>Urbanism, Direcția Juridică</w:t>
            </w:r>
          </w:p>
        </w:tc>
      </w:tr>
      <w:tr w:rsidR="004E20A3" w:rsidRPr="00F747BD" w14:paraId="68585779" w14:textId="77777777" w:rsidTr="00F747BD">
        <w:tc>
          <w:tcPr>
            <w:tcW w:w="2579" w:type="dxa"/>
            <w:vMerge/>
          </w:tcPr>
          <w:p w14:paraId="3ED4CDC2" w14:textId="77777777" w:rsidR="004E20A3" w:rsidRPr="00F747BD" w:rsidRDefault="004E20A3" w:rsidP="00F747BD">
            <w:pPr>
              <w:rPr>
                <w:rFonts w:ascii="Segoe UI" w:hAnsi="Segoe UI" w:cs="Segoe UI"/>
                <w:lang w:val="pt-BR"/>
              </w:rPr>
            </w:pPr>
          </w:p>
        </w:tc>
        <w:tc>
          <w:tcPr>
            <w:tcW w:w="7770" w:type="dxa"/>
          </w:tcPr>
          <w:p w14:paraId="04E6610C" w14:textId="59E165A7" w:rsidR="003156F3" w:rsidRPr="00F747BD" w:rsidRDefault="0073293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11.12</w:t>
            </w:r>
            <w:r w:rsidR="004E20A3" w:rsidRPr="00F747BD">
              <w:rPr>
                <w:rFonts w:ascii="Segoe UI" w:hAnsi="Segoe UI" w:cs="Segoe UI"/>
              </w:rPr>
              <w:t xml:space="preserve">  </w:t>
            </w:r>
            <w:r w:rsidR="006D7CC2" w:rsidRPr="00F747BD">
              <w:rPr>
                <w:rFonts w:ascii="Segoe UI" w:hAnsi="Segoe UI" w:cs="Segoe UI"/>
              </w:rPr>
              <w:t xml:space="preserve">- </w:t>
            </w:r>
            <w:r w:rsidR="00057AD0" w:rsidRPr="00F747BD">
              <w:rPr>
                <w:rFonts w:ascii="Segoe UI" w:hAnsi="Segoe UI" w:cs="Segoe UI"/>
              </w:rPr>
              <w:t xml:space="preserve"> </w:t>
            </w:r>
            <w:r w:rsidR="001C4F5D" w:rsidRPr="00F747BD">
              <w:rPr>
                <w:rFonts w:ascii="Segoe UI" w:hAnsi="Segoe UI" w:cs="Segoe UI"/>
              </w:rPr>
              <w:t xml:space="preserve">Ședință </w:t>
            </w:r>
            <w:r w:rsidR="00F747BD">
              <w:rPr>
                <w:rFonts w:ascii="Segoe UI" w:hAnsi="Segoe UI" w:cs="Segoe UI"/>
              </w:rPr>
              <w:t>V</w:t>
            </w:r>
            <w:r w:rsidR="001C4F5D" w:rsidRPr="00F747BD">
              <w:rPr>
                <w:rFonts w:ascii="Segoe UI" w:hAnsi="Segoe UI" w:cs="Segoe UI"/>
              </w:rPr>
              <w:t>iceprimari</w:t>
            </w:r>
          </w:p>
          <w:p w14:paraId="664852B4" w14:textId="3705ABCF" w:rsidR="00796FCD" w:rsidRPr="00F747BD" w:rsidRDefault="001C4F5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</w:t>
            </w:r>
            <w:r w:rsidR="00F747BD">
              <w:rPr>
                <w:rFonts w:ascii="Segoe UI" w:hAnsi="Segoe UI" w:cs="Segoe UI"/>
              </w:rPr>
              <w:t xml:space="preserve"> </w:t>
            </w:r>
            <w:r w:rsidRPr="00F747BD">
              <w:rPr>
                <w:rFonts w:ascii="Segoe UI" w:hAnsi="Segoe UI" w:cs="Segoe UI"/>
              </w:rPr>
              <w:t xml:space="preserve">    - Discuții Poliția Locală</w:t>
            </w:r>
          </w:p>
          <w:p w14:paraId="7F99A29F" w14:textId="77777777" w:rsidR="00796FCD" w:rsidRPr="00F747BD" w:rsidRDefault="0073293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12.12</w:t>
            </w:r>
            <w:r w:rsidR="001C4F5D" w:rsidRPr="00F747BD">
              <w:rPr>
                <w:rFonts w:ascii="Segoe UI" w:hAnsi="Segoe UI" w:cs="Segoe UI"/>
                <w:b/>
              </w:rPr>
              <w:t xml:space="preserve">  </w:t>
            </w:r>
            <w:r w:rsidR="00796FCD" w:rsidRPr="00F747BD">
              <w:rPr>
                <w:rFonts w:ascii="Segoe UI" w:hAnsi="Segoe UI" w:cs="Segoe UI"/>
              </w:rPr>
              <w:t>- Discuții DPDL</w:t>
            </w:r>
          </w:p>
          <w:p w14:paraId="4400A8CB" w14:textId="77777777" w:rsidR="001C4F5D" w:rsidRPr="00F747BD" w:rsidRDefault="001C4F5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Discuții SPPSV</w:t>
            </w:r>
          </w:p>
        </w:tc>
      </w:tr>
      <w:tr w:rsidR="00F747BD" w:rsidRPr="00F747BD" w14:paraId="42197CF2" w14:textId="77777777" w:rsidTr="00F747BD">
        <w:tc>
          <w:tcPr>
            <w:tcW w:w="2579" w:type="dxa"/>
            <w:vMerge w:val="restart"/>
          </w:tcPr>
          <w:p w14:paraId="6721F327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136E788F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606134E5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3C41DE4A" w14:textId="77777777" w:rsid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0A7F4A4C" w14:textId="5DA87CB1" w:rsidR="00F747BD" w:rsidRP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Săptămâna</w:t>
            </w:r>
          </w:p>
          <w:p w14:paraId="50520CDE" w14:textId="77777777" w:rsidR="00F747BD" w:rsidRPr="00F747BD" w:rsidRDefault="00F747BD" w:rsidP="00F747BD">
            <w:pPr>
              <w:jc w:val="center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15.12 – 19.12</w:t>
            </w:r>
          </w:p>
          <w:p w14:paraId="76C47085" w14:textId="77777777" w:rsidR="00F747BD" w:rsidRPr="00F747BD" w:rsidRDefault="00F747BD" w:rsidP="00F747B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691D9048" w14:textId="77777777" w:rsidR="00F747BD" w:rsidRPr="00F747BD" w:rsidRDefault="00F747B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>15.12</w:t>
            </w:r>
            <w:r w:rsidRPr="00F747BD">
              <w:rPr>
                <w:rFonts w:ascii="Segoe UI" w:hAnsi="Segoe UI" w:cs="Segoe UI"/>
              </w:rPr>
              <w:t xml:space="preserve">  - Audiențe</w:t>
            </w:r>
          </w:p>
          <w:p w14:paraId="2E34FEA3" w14:textId="77777777" w:rsidR="00F747BD" w:rsidRPr="00F747BD" w:rsidRDefault="00F747B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Participare eveniment colinde organizat de Primărie și Consiliul Local</w:t>
            </w:r>
          </w:p>
        </w:tc>
      </w:tr>
      <w:tr w:rsidR="00F747BD" w:rsidRPr="00F747BD" w14:paraId="723E81F3" w14:textId="77777777" w:rsidTr="00F747BD">
        <w:tc>
          <w:tcPr>
            <w:tcW w:w="2579" w:type="dxa"/>
            <w:vMerge/>
          </w:tcPr>
          <w:p w14:paraId="66DB1F90" w14:textId="77777777" w:rsidR="00F747BD" w:rsidRPr="00F747BD" w:rsidRDefault="00F747BD" w:rsidP="00F747B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7F56B45F" w14:textId="77777777" w:rsidR="00F747BD" w:rsidRPr="00F747BD" w:rsidRDefault="00F747B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 xml:space="preserve">16.12  </w:t>
            </w:r>
            <w:r w:rsidRPr="00F747BD">
              <w:rPr>
                <w:rFonts w:ascii="Segoe UI" w:hAnsi="Segoe UI" w:cs="Segoe UI"/>
              </w:rPr>
              <w:t>- Verificare stadiu implementare proiecte finanțare europeană</w:t>
            </w:r>
          </w:p>
          <w:p w14:paraId="469C38DE" w14:textId="3F545D48" w:rsidR="00F747BD" w:rsidRPr="00F747BD" w:rsidRDefault="00F747B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- Discuții DPDL, organizare eveniment Crăciu</w:t>
            </w:r>
            <w:r>
              <w:rPr>
                <w:rFonts w:ascii="Segoe UI" w:hAnsi="Segoe UI" w:cs="Segoe UI"/>
              </w:rPr>
              <w:t>n</w:t>
            </w:r>
            <w:r w:rsidRPr="00F747BD">
              <w:rPr>
                <w:rFonts w:ascii="Segoe UI" w:hAnsi="Segoe UI" w:cs="Segoe UI"/>
              </w:rPr>
              <w:t xml:space="preserve"> și Anul Nou</w:t>
            </w:r>
          </w:p>
        </w:tc>
      </w:tr>
      <w:tr w:rsidR="00F747BD" w:rsidRPr="00F747BD" w14:paraId="0E93BF9E" w14:textId="77777777" w:rsidTr="00F747BD">
        <w:tc>
          <w:tcPr>
            <w:tcW w:w="2579" w:type="dxa"/>
            <w:vMerge/>
          </w:tcPr>
          <w:p w14:paraId="630C374B" w14:textId="77777777" w:rsidR="00F747BD" w:rsidRPr="00F747BD" w:rsidRDefault="00F747BD" w:rsidP="00F747BD">
            <w:pPr>
              <w:rPr>
                <w:rFonts w:ascii="Segoe UI" w:hAnsi="Segoe UI" w:cs="Segoe UI"/>
                <w:lang w:val="pt-BR"/>
              </w:rPr>
            </w:pPr>
          </w:p>
        </w:tc>
        <w:tc>
          <w:tcPr>
            <w:tcW w:w="7770" w:type="dxa"/>
          </w:tcPr>
          <w:p w14:paraId="66B2275D" w14:textId="77777777" w:rsidR="00F747BD" w:rsidRPr="00F747BD" w:rsidRDefault="00F747B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 xml:space="preserve">17.12   </w:t>
            </w:r>
            <w:r w:rsidRPr="00F747BD">
              <w:rPr>
                <w:rFonts w:ascii="Segoe UI" w:hAnsi="Segoe UI" w:cs="Segoe UI"/>
              </w:rPr>
              <w:t>- Participare eveniment organizat de Centrul Socio-Educativ Livadă</w:t>
            </w:r>
          </w:p>
          <w:p w14:paraId="31867719" w14:textId="1A17EC2F" w:rsidR="00F747BD" w:rsidRPr="00F747BD" w:rsidRDefault="00F747B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 - Discuții Direcția Economic</w:t>
            </w:r>
            <w:r>
              <w:rPr>
                <w:rFonts w:ascii="Segoe UI" w:hAnsi="Segoe UI" w:cs="Segoe UI"/>
              </w:rPr>
              <w:t>ă</w:t>
            </w:r>
          </w:p>
        </w:tc>
      </w:tr>
      <w:tr w:rsidR="00F747BD" w:rsidRPr="00F747BD" w14:paraId="3DFFA2D8" w14:textId="77777777" w:rsidTr="00F747BD">
        <w:tc>
          <w:tcPr>
            <w:tcW w:w="2579" w:type="dxa"/>
            <w:vMerge/>
          </w:tcPr>
          <w:p w14:paraId="552AD974" w14:textId="77777777" w:rsidR="00F747BD" w:rsidRPr="00F747BD" w:rsidRDefault="00F747BD" w:rsidP="00F747B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67E514CD" w14:textId="77777777" w:rsidR="00F747BD" w:rsidRPr="00F747BD" w:rsidRDefault="00F747B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 xml:space="preserve">18.12   </w:t>
            </w:r>
            <w:r w:rsidRPr="00F747BD">
              <w:rPr>
                <w:rFonts w:ascii="Segoe UI" w:hAnsi="Segoe UI" w:cs="Segoe UI"/>
              </w:rPr>
              <w:t>- Participare Serbarea de Crăciun a copiilor de la Centrul de Zi pentru Persoanele cu Dizabilități</w:t>
            </w:r>
          </w:p>
          <w:p w14:paraId="10844960" w14:textId="22CC899D" w:rsidR="00F747BD" w:rsidRPr="00F747BD" w:rsidRDefault="00F747B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  - Audiențe</w:t>
            </w:r>
          </w:p>
        </w:tc>
      </w:tr>
      <w:tr w:rsidR="00F747BD" w:rsidRPr="00F747BD" w14:paraId="34977A13" w14:textId="77777777" w:rsidTr="00F747BD">
        <w:tc>
          <w:tcPr>
            <w:tcW w:w="2579" w:type="dxa"/>
            <w:vMerge/>
          </w:tcPr>
          <w:p w14:paraId="13171070" w14:textId="77777777" w:rsidR="00F747BD" w:rsidRPr="00F747BD" w:rsidRDefault="00F747BD" w:rsidP="00F747BD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4A86E8A2" w14:textId="22D26B5B" w:rsidR="00F747BD" w:rsidRPr="00F747BD" w:rsidRDefault="00F747BD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 xml:space="preserve">19.12   </w:t>
            </w:r>
            <w:r w:rsidRPr="00F747BD">
              <w:rPr>
                <w:rFonts w:ascii="Segoe UI" w:hAnsi="Segoe UI" w:cs="Segoe UI"/>
              </w:rPr>
              <w:t>- Participare eveniment organizat de funcționarii Primăriei, întrajutorarea copiilor care provin din familii nevoiașe</w:t>
            </w:r>
          </w:p>
        </w:tc>
      </w:tr>
      <w:tr w:rsidR="006150EC" w:rsidRPr="00F747BD" w14:paraId="15265338" w14:textId="77777777" w:rsidTr="00F747BD">
        <w:tc>
          <w:tcPr>
            <w:tcW w:w="2579" w:type="dxa"/>
            <w:vMerge w:val="restart"/>
          </w:tcPr>
          <w:p w14:paraId="323301F8" w14:textId="77777777" w:rsidR="006150EC" w:rsidRPr="00F747BD" w:rsidRDefault="006150EC" w:rsidP="00F747BD">
            <w:pPr>
              <w:jc w:val="center"/>
              <w:rPr>
                <w:rFonts w:ascii="Segoe UI" w:hAnsi="Segoe UI" w:cs="Segoe UI"/>
                <w:b/>
              </w:rPr>
            </w:pPr>
          </w:p>
          <w:p w14:paraId="69DF637A" w14:textId="77777777" w:rsidR="006150EC" w:rsidRPr="00F747BD" w:rsidRDefault="006150EC" w:rsidP="00F747BD">
            <w:pPr>
              <w:jc w:val="center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Săptămâna</w:t>
            </w:r>
          </w:p>
          <w:p w14:paraId="39F83E1A" w14:textId="77777777" w:rsidR="006150EC" w:rsidRPr="00F747BD" w:rsidRDefault="006150EC" w:rsidP="00F747BD">
            <w:pPr>
              <w:jc w:val="center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22.12 – 26.12</w:t>
            </w:r>
          </w:p>
          <w:p w14:paraId="03732BD0" w14:textId="77777777" w:rsidR="006150EC" w:rsidRPr="00F747BD" w:rsidRDefault="006150EC" w:rsidP="00F747BD">
            <w:pPr>
              <w:rPr>
                <w:rFonts w:ascii="Segoe UI" w:hAnsi="Segoe UI" w:cs="Segoe UI"/>
                <w:b/>
                <w:lang w:val="en-US"/>
              </w:rPr>
            </w:pPr>
          </w:p>
          <w:p w14:paraId="74647F29" w14:textId="77777777" w:rsidR="006150EC" w:rsidRPr="00F747BD" w:rsidRDefault="006150EC" w:rsidP="00F747BD">
            <w:pPr>
              <w:rPr>
                <w:rFonts w:ascii="Segoe UI" w:hAnsi="Segoe UI" w:cs="Segoe UI"/>
                <w:b/>
                <w:lang w:val="en-US"/>
              </w:rPr>
            </w:pPr>
          </w:p>
          <w:p w14:paraId="4E6F355D" w14:textId="77777777" w:rsidR="006150EC" w:rsidRPr="00F747BD" w:rsidRDefault="006150EC" w:rsidP="00F747BD">
            <w:pPr>
              <w:rPr>
                <w:rFonts w:ascii="Segoe UI" w:hAnsi="Segoe UI" w:cs="Segoe UI"/>
                <w:b/>
                <w:lang w:val="en-US"/>
              </w:rPr>
            </w:pPr>
          </w:p>
          <w:p w14:paraId="1B5F192A" w14:textId="77777777" w:rsidR="006150EC" w:rsidRPr="00F747BD" w:rsidRDefault="006150EC" w:rsidP="00F747BD">
            <w:pPr>
              <w:rPr>
                <w:rFonts w:ascii="Segoe UI" w:hAnsi="Segoe UI" w:cs="Segoe UI"/>
                <w:b/>
                <w:lang w:val="en-US"/>
              </w:rPr>
            </w:pPr>
            <w:r w:rsidRPr="00F747BD">
              <w:rPr>
                <w:rFonts w:ascii="Segoe UI" w:hAnsi="Segoe UI" w:cs="Segoe UI"/>
                <w:b/>
                <w:lang w:val="en-US"/>
              </w:rPr>
              <w:t xml:space="preserve">      </w:t>
            </w:r>
          </w:p>
          <w:p w14:paraId="2A5514B6" w14:textId="77777777" w:rsidR="006150EC" w:rsidRPr="00F747BD" w:rsidRDefault="006150EC" w:rsidP="00F747BD">
            <w:pPr>
              <w:rPr>
                <w:rFonts w:ascii="Segoe UI" w:hAnsi="Segoe UI" w:cs="Segoe UI"/>
                <w:b/>
                <w:lang w:val="en-US"/>
              </w:rPr>
            </w:pPr>
          </w:p>
          <w:p w14:paraId="1D08434A" w14:textId="77777777" w:rsidR="006150EC" w:rsidRPr="00F747BD" w:rsidRDefault="006150EC" w:rsidP="00F747BD">
            <w:pPr>
              <w:rPr>
                <w:rFonts w:ascii="Segoe UI" w:hAnsi="Segoe UI" w:cs="Segoe UI"/>
                <w:b/>
                <w:lang w:val="en-US"/>
              </w:rPr>
            </w:pPr>
          </w:p>
          <w:p w14:paraId="74FA42A5" w14:textId="2B6D8B60" w:rsidR="006150EC" w:rsidRPr="00F747BD" w:rsidRDefault="006150EC" w:rsidP="00F747BD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</w:tc>
        <w:tc>
          <w:tcPr>
            <w:tcW w:w="7770" w:type="dxa"/>
          </w:tcPr>
          <w:p w14:paraId="3FDBA66F" w14:textId="77777777" w:rsidR="006150EC" w:rsidRPr="00F747BD" w:rsidRDefault="006150EC" w:rsidP="00F747BD">
            <w:pPr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lastRenderedPageBreak/>
              <w:t>22.12</w:t>
            </w:r>
            <w:r w:rsidRPr="00F747BD">
              <w:rPr>
                <w:rFonts w:ascii="Segoe UI" w:hAnsi="Segoe UI" w:cs="Segoe UI"/>
              </w:rPr>
              <w:t xml:space="preserve">   - Audiențe</w:t>
            </w:r>
          </w:p>
          <w:p w14:paraId="79999CEE" w14:textId="42A7C9C2" w:rsidR="006150EC" w:rsidRPr="00F747BD" w:rsidRDefault="006150EC" w:rsidP="00F747BD">
            <w:pPr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 - Participare eveniment Eroii Revoluției Române din decembrie 1989</w:t>
            </w:r>
          </w:p>
        </w:tc>
      </w:tr>
      <w:tr w:rsidR="006150EC" w:rsidRPr="00F747BD" w14:paraId="2F4BDA36" w14:textId="77777777" w:rsidTr="00F747BD">
        <w:tc>
          <w:tcPr>
            <w:tcW w:w="2579" w:type="dxa"/>
            <w:vMerge/>
          </w:tcPr>
          <w:p w14:paraId="7A534F73" w14:textId="3354009D" w:rsidR="006150EC" w:rsidRPr="00F747BD" w:rsidRDefault="006150EC" w:rsidP="00F747BD">
            <w:pPr>
              <w:jc w:val="center"/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770" w:type="dxa"/>
          </w:tcPr>
          <w:p w14:paraId="691BF340" w14:textId="77777777" w:rsidR="006150EC" w:rsidRPr="00F747BD" w:rsidRDefault="006150E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 xml:space="preserve">23.12 </w:t>
            </w:r>
            <w:r w:rsidRPr="00F747BD">
              <w:rPr>
                <w:rFonts w:ascii="Segoe UI" w:hAnsi="Segoe UI" w:cs="Segoe UI"/>
              </w:rPr>
              <w:t xml:space="preserve">  - Interviu Radio Voces Campi</w:t>
            </w:r>
          </w:p>
          <w:p w14:paraId="704FBD7B" w14:textId="77777777" w:rsidR="006150EC" w:rsidRPr="00F747BD" w:rsidRDefault="006150E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 - Discuții Direcția Tehnică</w:t>
            </w:r>
          </w:p>
          <w:p w14:paraId="146E35A1" w14:textId="77777777" w:rsidR="006150EC" w:rsidRDefault="006150E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</w:rPr>
              <w:t xml:space="preserve">            - Discuții Direcția Economică</w:t>
            </w:r>
          </w:p>
          <w:p w14:paraId="3E2512B7" w14:textId="4FE951A9" w:rsidR="006150EC" w:rsidRPr="00F747BD" w:rsidRDefault="006150EC" w:rsidP="00F747BD">
            <w:pPr>
              <w:jc w:val="both"/>
              <w:rPr>
                <w:rFonts w:ascii="Segoe UI" w:hAnsi="Segoe UI" w:cs="Segoe UI"/>
              </w:rPr>
            </w:pPr>
          </w:p>
        </w:tc>
      </w:tr>
      <w:tr w:rsidR="006150EC" w:rsidRPr="00F747BD" w14:paraId="3C57B7F8" w14:textId="77777777" w:rsidTr="00F747BD">
        <w:tc>
          <w:tcPr>
            <w:tcW w:w="2579" w:type="dxa"/>
            <w:vMerge/>
          </w:tcPr>
          <w:p w14:paraId="0BFF1A65" w14:textId="067536BC" w:rsidR="006150EC" w:rsidRPr="00F747BD" w:rsidRDefault="006150EC" w:rsidP="00F747BD">
            <w:pPr>
              <w:jc w:val="center"/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54A440D3" w14:textId="70878DA4" w:rsidR="006150EC" w:rsidRPr="00F747BD" w:rsidRDefault="006150E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 xml:space="preserve">24.12   </w:t>
            </w:r>
            <w:r w:rsidRPr="00F747BD">
              <w:rPr>
                <w:rFonts w:ascii="Segoe UI" w:hAnsi="Segoe UI" w:cs="Segoe UI"/>
              </w:rPr>
              <w:t xml:space="preserve">- Discuții </w:t>
            </w:r>
            <w:r>
              <w:rPr>
                <w:rFonts w:ascii="Segoe UI" w:hAnsi="Segoe UI" w:cs="Segoe UI"/>
              </w:rPr>
              <w:t>V</w:t>
            </w:r>
            <w:r w:rsidRPr="00F747BD">
              <w:rPr>
                <w:rFonts w:ascii="Segoe UI" w:hAnsi="Segoe UI" w:cs="Segoe UI"/>
              </w:rPr>
              <w:t xml:space="preserve">iceprimari                        </w:t>
            </w:r>
          </w:p>
        </w:tc>
      </w:tr>
      <w:tr w:rsidR="006150EC" w:rsidRPr="00F747BD" w14:paraId="2C0DDFF6" w14:textId="77777777" w:rsidTr="00F747BD">
        <w:tc>
          <w:tcPr>
            <w:tcW w:w="2579" w:type="dxa"/>
            <w:vMerge/>
          </w:tcPr>
          <w:p w14:paraId="025147F7" w14:textId="7F79F703" w:rsidR="006150EC" w:rsidRPr="00F747BD" w:rsidRDefault="006150EC" w:rsidP="00F747BD">
            <w:pPr>
              <w:jc w:val="center"/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034292FF" w14:textId="4CE105FA" w:rsidR="006150EC" w:rsidRPr="006150EC" w:rsidRDefault="006150E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 xml:space="preserve">25.12 </w:t>
            </w:r>
            <w:r>
              <w:rPr>
                <w:rFonts w:ascii="Segoe UI" w:hAnsi="Segoe UI" w:cs="Segoe UI"/>
                <w:b/>
              </w:rPr>
              <w:t xml:space="preserve">  </w:t>
            </w:r>
            <w:r w:rsidRPr="00F747BD">
              <w:rPr>
                <w:rFonts w:ascii="Segoe UI" w:hAnsi="Segoe UI" w:cs="Segoe UI"/>
              </w:rPr>
              <w:t>- Liber</w:t>
            </w:r>
          </w:p>
        </w:tc>
      </w:tr>
      <w:tr w:rsidR="006150EC" w:rsidRPr="00F747BD" w14:paraId="0079124D" w14:textId="77777777" w:rsidTr="00F747BD">
        <w:tc>
          <w:tcPr>
            <w:tcW w:w="2579" w:type="dxa"/>
            <w:vMerge/>
          </w:tcPr>
          <w:p w14:paraId="0FF3C98F" w14:textId="69DD427F" w:rsidR="006150EC" w:rsidRPr="00F747BD" w:rsidRDefault="006150EC" w:rsidP="00F747BD">
            <w:pPr>
              <w:jc w:val="center"/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16882827" w14:textId="022B296E" w:rsidR="006150EC" w:rsidRPr="00F747BD" w:rsidRDefault="006150EC" w:rsidP="00F747BD">
            <w:pPr>
              <w:jc w:val="both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26.12</w:t>
            </w:r>
            <w:r>
              <w:rPr>
                <w:rFonts w:ascii="Segoe UI" w:hAnsi="Segoe UI" w:cs="Segoe UI"/>
                <w:b/>
              </w:rPr>
              <w:t xml:space="preserve">  </w:t>
            </w:r>
            <w:r w:rsidRPr="00F747BD">
              <w:rPr>
                <w:rFonts w:ascii="Segoe UI" w:hAnsi="Segoe UI" w:cs="Segoe UI"/>
                <w:b/>
              </w:rPr>
              <w:t xml:space="preserve"> </w:t>
            </w:r>
            <w:r w:rsidRPr="00F747BD">
              <w:rPr>
                <w:rFonts w:ascii="Segoe UI" w:hAnsi="Segoe UI" w:cs="Segoe UI"/>
              </w:rPr>
              <w:t>– Liber</w:t>
            </w:r>
          </w:p>
        </w:tc>
      </w:tr>
      <w:tr w:rsidR="006150EC" w:rsidRPr="00F747BD" w14:paraId="27A2A001" w14:textId="77777777" w:rsidTr="00BE4B94">
        <w:trPr>
          <w:trHeight w:val="1253"/>
        </w:trPr>
        <w:tc>
          <w:tcPr>
            <w:tcW w:w="2579" w:type="dxa"/>
          </w:tcPr>
          <w:p w14:paraId="7313A0B2" w14:textId="77777777" w:rsidR="006150EC" w:rsidRDefault="006150EC" w:rsidP="006150EC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</w:p>
          <w:p w14:paraId="4B62E164" w14:textId="460CC5F8" w:rsidR="006150EC" w:rsidRPr="00F747BD" w:rsidRDefault="006150EC" w:rsidP="006150EC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roofErr w:type="spellStart"/>
            <w:r w:rsidRPr="00F747BD">
              <w:rPr>
                <w:rFonts w:ascii="Segoe UI" w:hAnsi="Segoe UI" w:cs="Segoe UI"/>
                <w:b/>
                <w:lang w:val="en-US"/>
              </w:rPr>
              <w:t>Săptămâna</w:t>
            </w:r>
            <w:proofErr w:type="spellEnd"/>
          </w:p>
          <w:p w14:paraId="0C396C5B" w14:textId="6F51DAE9" w:rsidR="006150EC" w:rsidRPr="00F747BD" w:rsidRDefault="006150EC" w:rsidP="006150EC">
            <w:pPr>
              <w:jc w:val="center"/>
              <w:rPr>
                <w:rFonts w:ascii="Segoe UI" w:hAnsi="Segoe UI" w:cs="Segoe UI"/>
                <w:lang w:val="en-US"/>
              </w:rPr>
            </w:pPr>
            <w:r w:rsidRPr="00F747BD">
              <w:rPr>
                <w:rFonts w:ascii="Segoe UI" w:hAnsi="Segoe UI" w:cs="Segoe UI"/>
                <w:b/>
                <w:lang w:val="en-US"/>
              </w:rPr>
              <w:t>29.12 – 31.12</w:t>
            </w:r>
          </w:p>
        </w:tc>
        <w:tc>
          <w:tcPr>
            <w:tcW w:w="7770" w:type="dxa"/>
          </w:tcPr>
          <w:p w14:paraId="10D62AF6" w14:textId="77777777" w:rsidR="006150EC" w:rsidRPr="00F747BD" w:rsidRDefault="006150EC" w:rsidP="00F747BD">
            <w:pPr>
              <w:jc w:val="both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 xml:space="preserve">29.12 </w:t>
            </w:r>
            <w:r w:rsidRPr="00F747BD">
              <w:rPr>
                <w:rFonts w:ascii="Segoe UI" w:hAnsi="Segoe UI" w:cs="Segoe UI"/>
              </w:rPr>
              <w:t>–</w:t>
            </w:r>
            <w:r w:rsidRPr="00F747BD">
              <w:rPr>
                <w:rFonts w:ascii="Segoe UI" w:hAnsi="Segoe UI" w:cs="Segoe UI"/>
                <w:b/>
              </w:rPr>
              <w:t xml:space="preserve"> </w:t>
            </w:r>
            <w:r w:rsidRPr="00F747BD">
              <w:rPr>
                <w:rFonts w:ascii="Segoe UI" w:hAnsi="Segoe UI" w:cs="Segoe UI"/>
              </w:rPr>
              <w:t>Audiențe</w:t>
            </w:r>
          </w:p>
          <w:p w14:paraId="033AEA26" w14:textId="6663FCB3" w:rsidR="006150EC" w:rsidRPr="00F747BD" w:rsidRDefault="006150EC" w:rsidP="00F747BD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Cs/>
              </w:rPr>
              <w:t xml:space="preserve">          </w:t>
            </w:r>
            <w:r w:rsidRPr="00F747BD">
              <w:rPr>
                <w:rFonts w:ascii="Segoe UI" w:hAnsi="Segoe UI" w:cs="Segoe UI"/>
                <w:bCs/>
              </w:rPr>
              <w:t>-</w:t>
            </w:r>
            <w:r w:rsidRPr="00F747BD">
              <w:rPr>
                <w:rFonts w:ascii="Segoe UI" w:hAnsi="Segoe UI" w:cs="Segoe UI"/>
              </w:rPr>
              <w:t xml:space="preserve"> Discuții DPDL – organizare Eveniment Revelion 2026</w:t>
            </w:r>
          </w:p>
          <w:p w14:paraId="44C99FDF" w14:textId="77777777" w:rsidR="006150EC" w:rsidRPr="00F747BD" w:rsidRDefault="006150EC" w:rsidP="00F747BD">
            <w:pPr>
              <w:jc w:val="both"/>
              <w:rPr>
                <w:rFonts w:ascii="Segoe UI" w:hAnsi="Segoe UI" w:cs="Segoe UI"/>
              </w:rPr>
            </w:pPr>
            <w:r w:rsidRPr="00F747BD">
              <w:rPr>
                <w:rFonts w:ascii="Segoe UI" w:hAnsi="Segoe UI" w:cs="Segoe UI"/>
                <w:b/>
              </w:rPr>
              <w:t xml:space="preserve">30.12 - </w:t>
            </w:r>
            <w:r w:rsidRPr="00F747BD">
              <w:rPr>
                <w:rFonts w:ascii="Segoe UI" w:hAnsi="Segoe UI" w:cs="Segoe UI"/>
              </w:rPr>
              <w:t>Discuții conducerea DAS Călărași</w:t>
            </w:r>
          </w:p>
          <w:p w14:paraId="5BA01716" w14:textId="0FA8E070" w:rsidR="006150EC" w:rsidRPr="00F747BD" w:rsidRDefault="006150EC" w:rsidP="00F747BD">
            <w:pPr>
              <w:jc w:val="both"/>
              <w:rPr>
                <w:rFonts w:ascii="Segoe UI" w:hAnsi="Segoe UI" w:cs="Segoe UI"/>
                <w:b/>
              </w:rPr>
            </w:pPr>
            <w:r w:rsidRPr="00F747BD">
              <w:rPr>
                <w:rFonts w:ascii="Segoe UI" w:hAnsi="Segoe UI" w:cs="Segoe UI"/>
                <w:b/>
              </w:rPr>
              <w:t>31.12</w:t>
            </w:r>
            <w:r w:rsidRPr="00F747BD">
              <w:rPr>
                <w:rFonts w:ascii="Segoe UI" w:hAnsi="Segoe UI" w:cs="Segoe UI"/>
              </w:rPr>
              <w:t xml:space="preserve"> – Discuții </w:t>
            </w:r>
            <w:r>
              <w:rPr>
                <w:rFonts w:ascii="Segoe UI" w:hAnsi="Segoe UI" w:cs="Segoe UI"/>
              </w:rPr>
              <w:t>V</w:t>
            </w:r>
            <w:r w:rsidRPr="00F747BD">
              <w:rPr>
                <w:rFonts w:ascii="Segoe UI" w:hAnsi="Segoe UI" w:cs="Segoe UI"/>
              </w:rPr>
              <w:t>iceprimari</w:t>
            </w:r>
          </w:p>
        </w:tc>
      </w:tr>
    </w:tbl>
    <w:p w14:paraId="24E10741" w14:textId="77777777" w:rsidR="005013DE" w:rsidRPr="00F747BD" w:rsidRDefault="005013DE" w:rsidP="00F747BD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67E007A0" w14:textId="77777777" w:rsidR="005013DE" w:rsidRPr="00F747BD" w:rsidRDefault="005013DE" w:rsidP="00F747BD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18917C1D" w14:textId="77777777" w:rsidR="005013DE" w:rsidRPr="00F747BD" w:rsidRDefault="005013DE" w:rsidP="00F747BD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20532919" w14:textId="77777777" w:rsidR="00B85FD7" w:rsidRPr="00F747BD" w:rsidRDefault="00B85FD7" w:rsidP="00F747BD">
      <w:pPr>
        <w:spacing w:after="0" w:line="240" w:lineRule="auto"/>
        <w:jc w:val="center"/>
        <w:rPr>
          <w:rFonts w:ascii="Segoe UI" w:hAnsi="Segoe UI" w:cs="Segoe UI"/>
          <w:b/>
        </w:rPr>
      </w:pPr>
    </w:p>
    <w:sectPr w:rsidR="00B85FD7" w:rsidRPr="00F747BD" w:rsidSect="00F747BD">
      <w:pgSz w:w="12240" w:h="15840"/>
      <w:pgMar w:top="1304" w:right="1440" w:bottom="130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FFF"/>
    <w:rsid w:val="0000421E"/>
    <w:rsid w:val="00012869"/>
    <w:rsid w:val="00013628"/>
    <w:rsid w:val="0002024B"/>
    <w:rsid w:val="0002436B"/>
    <w:rsid w:val="000244BC"/>
    <w:rsid w:val="00026845"/>
    <w:rsid w:val="00026D12"/>
    <w:rsid w:val="000324C9"/>
    <w:rsid w:val="00042C7C"/>
    <w:rsid w:val="00044131"/>
    <w:rsid w:val="00044781"/>
    <w:rsid w:val="000456CC"/>
    <w:rsid w:val="00047A1C"/>
    <w:rsid w:val="00047EF7"/>
    <w:rsid w:val="00056562"/>
    <w:rsid w:val="00057AD0"/>
    <w:rsid w:val="00072312"/>
    <w:rsid w:val="000724EC"/>
    <w:rsid w:val="0007423E"/>
    <w:rsid w:val="000816B4"/>
    <w:rsid w:val="00083004"/>
    <w:rsid w:val="00084419"/>
    <w:rsid w:val="00085EC0"/>
    <w:rsid w:val="00090D9A"/>
    <w:rsid w:val="000A0F23"/>
    <w:rsid w:val="000B264E"/>
    <w:rsid w:val="000B36DC"/>
    <w:rsid w:val="000B536A"/>
    <w:rsid w:val="000B546E"/>
    <w:rsid w:val="000C0429"/>
    <w:rsid w:val="000D2444"/>
    <w:rsid w:val="000E4036"/>
    <w:rsid w:val="000F0676"/>
    <w:rsid w:val="000F5C7F"/>
    <w:rsid w:val="00102369"/>
    <w:rsid w:val="00102FA4"/>
    <w:rsid w:val="00104BA2"/>
    <w:rsid w:val="00111C03"/>
    <w:rsid w:val="00136D66"/>
    <w:rsid w:val="0013704F"/>
    <w:rsid w:val="001402FE"/>
    <w:rsid w:val="00191E29"/>
    <w:rsid w:val="0019221B"/>
    <w:rsid w:val="00193E19"/>
    <w:rsid w:val="00194206"/>
    <w:rsid w:val="00195B3D"/>
    <w:rsid w:val="00195FD7"/>
    <w:rsid w:val="001A01AF"/>
    <w:rsid w:val="001A1BAF"/>
    <w:rsid w:val="001A3075"/>
    <w:rsid w:val="001A44C3"/>
    <w:rsid w:val="001B1098"/>
    <w:rsid w:val="001B42FC"/>
    <w:rsid w:val="001C0C9F"/>
    <w:rsid w:val="001C2D34"/>
    <w:rsid w:val="001C4F5D"/>
    <w:rsid w:val="001E7172"/>
    <w:rsid w:val="001F7E57"/>
    <w:rsid w:val="00214F50"/>
    <w:rsid w:val="002162D6"/>
    <w:rsid w:val="00217EA4"/>
    <w:rsid w:val="002202F2"/>
    <w:rsid w:val="00220DDA"/>
    <w:rsid w:val="00223A9C"/>
    <w:rsid w:val="002331E0"/>
    <w:rsid w:val="00233AE8"/>
    <w:rsid w:val="002340DA"/>
    <w:rsid w:val="002341D8"/>
    <w:rsid w:val="00237F43"/>
    <w:rsid w:val="00242F5B"/>
    <w:rsid w:val="00245F0F"/>
    <w:rsid w:val="002743C9"/>
    <w:rsid w:val="002770E1"/>
    <w:rsid w:val="00283F2B"/>
    <w:rsid w:val="00284397"/>
    <w:rsid w:val="00293466"/>
    <w:rsid w:val="00297C83"/>
    <w:rsid w:val="002A37E3"/>
    <w:rsid w:val="002A5B5F"/>
    <w:rsid w:val="002A6E4A"/>
    <w:rsid w:val="002B1B76"/>
    <w:rsid w:val="002D08E4"/>
    <w:rsid w:val="002D28C9"/>
    <w:rsid w:val="002D2A23"/>
    <w:rsid w:val="002D32FF"/>
    <w:rsid w:val="002D36DE"/>
    <w:rsid w:val="002D72D8"/>
    <w:rsid w:val="003156F3"/>
    <w:rsid w:val="0031584C"/>
    <w:rsid w:val="00320EB1"/>
    <w:rsid w:val="00321E56"/>
    <w:rsid w:val="0032466B"/>
    <w:rsid w:val="00324C2B"/>
    <w:rsid w:val="00337261"/>
    <w:rsid w:val="00345798"/>
    <w:rsid w:val="00367F54"/>
    <w:rsid w:val="00382329"/>
    <w:rsid w:val="00394B63"/>
    <w:rsid w:val="003A6F69"/>
    <w:rsid w:val="003B71B6"/>
    <w:rsid w:val="003C0E0A"/>
    <w:rsid w:val="003C2E34"/>
    <w:rsid w:val="003D6537"/>
    <w:rsid w:val="003F17EC"/>
    <w:rsid w:val="003F38FE"/>
    <w:rsid w:val="0040371B"/>
    <w:rsid w:val="00414CA1"/>
    <w:rsid w:val="00416EA2"/>
    <w:rsid w:val="00445E7D"/>
    <w:rsid w:val="00457B12"/>
    <w:rsid w:val="00463AFD"/>
    <w:rsid w:val="004729ED"/>
    <w:rsid w:val="00484F56"/>
    <w:rsid w:val="004872E0"/>
    <w:rsid w:val="00490EC1"/>
    <w:rsid w:val="00491A2E"/>
    <w:rsid w:val="004A140E"/>
    <w:rsid w:val="004A1FA6"/>
    <w:rsid w:val="004B2361"/>
    <w:rsid w:val="004D41E6"/>
    <w:rsid w:val="004D76C0"/>
    <w:rsid w:val="004E1D23"/>
    <w:rsid w:val="004E1DFD"/>
    <w:rsid w:val="004E20A3"/>
    <w:rsid w:val="004F14CB"/>
    <w:rsid w:val="004F50A8"/>
    <w:rsid w:val="004F5319"/>
    <w:rsid w:val="005013DE"/>
    <w:rsid w:val="005033AC"/>
    <w:rsid w:val="00507AE7"/>
    <w:rsid w:val="00516C93"/>
    <w:rsid w:val="00523179"/>
    <w:rsid w:val="00525BF6"/>
    <w:rsid w:val="00525CB7"/>
    <w:rsid w:val="005327F9"/>
    <w:rsid w:val="00536869"/>
    <w:rsid w:val="00544DF4"/>
    <w:rsid w:val="00564690"/>
    <w:rsid w:val="005710F9"/>
    <w:rsid w:val="005747F7"/>
    <w:rsid w:val="005A0CAA"/>
    <w:rsid w:val="005A264D"/>
    <w:rsid w:val="005A65D8"/>
    <w:rsid w:val="005B3374"/>
    <w:rsid w:val="005B4253"/>
    <w:rsid w:val="005B4DC7"/>
    <w:rsid w:val="005C3CE2"/>
    <w:rsid w:val="005C6EC3"/>
    <w:rsid w:val="005D0722"/>
    <w:rsid w:val="005D5F4A"/>
    <w:rsid w:val="005E2421"/>
    <w:rsid w:val="005E3E6C"/>
    <w:rsid w:val="005E79BF"/>
    <w:rsid w:val="005E7AE2"/>
    <w:rsid w:val="005E7CA3"/>
    <w:rsid w:val="005F1A7F"/>
    <w:rsid w:val="005F495D"/>
    <w:rsid w:val="006045ED"/>
    <w:rsid w:val="00610726"/>
    <w:rsid w:val="00610A67"/>
    <w:rsid w:val="006150EC"/>
    <w:rsid w:val="0063777E"/>
    <w:rsid w:val="00641762"/>
    <w:rsid w:val="00641CBC"/>
    <w:rsid w:val="006455AB"/>
    <w:rsid w:val="006465DD"/>
    <w:rsid w:val="006522C8"/>
    <w:rsid w:val="00655E37"/>
    <w:rsid w:val="00685601"/>
    <w:rsid w:val="006874ED"/>
    <w:rsid w:val="00693C96"/>
    <w:rsid w:val="0069490B"/>
    <w:rsid w:val="006A0076"/>
    <w:rsid w:val="006B1BA4"/>
    <w:rsid w:val="006B5A34"/>
    <w:rsid w:val="006B6208"/>
    <w:rsid w:val="006C45CC"/>
    <w:rsid w:val="006C74BF"/>
    <w:rsid w:val="006D3B4D"/>
    <w:rsid w:val="006D7CC2"/>
    <w:rsid w:val="006E0ADA"/>
    <w:rsid w:val="006E261B"/>
    <w:rsid w:val="006E5B3A"/>
    <w:rsid w:val="006E5FFF"/>
    <w:rsid w:val="006F0451"/>
    <w:rsid w:val="00700E22"/>
    <w:rsid w:val="00702F0C"/>
    <w:rsid w:val="00704EFF"/>
    <w:rsid w:val="007120A0"/>
    <w:rsid w:val="00714615"/>
    <w:rsid w:val="00720555"/>
    <w:rsid w:val="0073293C"/>
    <w:rsid w:val="007364AE"/>
    <w:rsid w:val="00741941"/>
    <w:rsid w:val="0075279F"/>
    <w:rsid w:val="00753460"/>
    <w:rsid w:val="00757568"/>
    <w:rsid w:val="00760742"/>
    <w:rsid w:val="00763F43"/>
    <w:rsid w:val="00764071"/>
    <w:rsid w:val="007740F3"/>
    <w:rsid w:val="00793957"/>
    <w:rsid w:val="00796FCD"/>
    <w:rsid w:val="007A4F69"/>
    <w:rsid w:val="007A7879"/>
    <w:rsid w:val="007C6413"/>
    <w:rsid w:val="007D0165"/>
    <w:rsid w:val="007E1B71"/>
    <w:rsid w:val="007E1C0C"/>
    <w:rsid w:val="007F1014"/>
    <w:rsid w:val="007F7282"/>
    <w:rsid w:val="007F73E4"/>
    <w:rsid w:val="0080008E"/>
    <w:rsid w:val="00806832"/>
    <w:rsid w:val="00811C43"/>
    <w:rsid w:val="00813AFB"/>
    <w:rsid w:val="0081444A"/>
    <w:rsid w:val="00817643"/>
    <w:rsid w:val="00817982"/>
    <w:rsid w:val="00820CA1"/>
    <w:rsid w:val="00824EA6"/>
    <w:rsid w:val="008312FA"/>
    <w:rsid w:val="0083284F"/>
    <w:rsid w:val="0083666A"/>
    <w:rsid w:val="00836B9D"/>
    <w:rsid w:val="008544F7"/>
    <w:rsid w:val="008556F3"/>
    <w:rsid w:val="00862C8F"/>
    <w:rsid w:val="00866083"/>
    <w:rsid w:val="00866156"/>
    <w:rsid w:val="008670E8"/>
    <w:rsid w:val="00873506"/>
    <w:rsid w:val="00877323"/>
    <w:rsid w:val="008A00FF"/>
    <w:rsid w:val="008A7FF5"/>
    <w:rsid w:val="008B54C2"/>
    <w:rsid w:val="008B7ADD"/>
    <w:rsid w:val="008C74B5"/>
    <w:rsid w:val="008D0452"/>
    <w:rsid w:val="008D3483"/>
    <w:rsid w:val="008E0C8A"/>
    <w:rsid w:val="008E1E13"/>
    <w:rsid w:val="008E3E77"/>
    <w:rsid w:val="008F71C6"/>
    <w:rsid w:val="00901E62"/>
    <w:rsid w:val="009077AE"/>
    <w:rsid w:val="009136EB"/>
    <w:rsid w:val="0093217F"/>
    <w:rsid w:val="0093420C"/>
    <w:rsid w:val="00935948"/>
    <w:rsid w:val="00936AAF"/>
    <w:rsid w:val="0097140E"/>
    <w:rsid w:val="00981FA8"/>
    <w:rsid w:val="00993C7D"/>
    <w:rsid w:val="00997A10"/>
    <w:rsid w:val="009A0D0F"/>
    <w:rsid w:val="009A4233"/>
    <w:rsid w:val="009B2285"/>
    <w:rsid w:val="009C10EB"/>
    <w:rsid w:val="009C4301"/>
    <w:rsid w:val="009C67EC"/>
    <w:rsid w:val="009C6854"/>
    <w:rsid w:val="009D094D"/>
    <w:rsid w:val="009D1734"/>
    <w:rsid w:val="009D3624"/>
    <w:rsid w:val="009E6333"/>
    <w:rsid w:val="009E748C"/>
    <w:rsid w:val="00A0080E"/>
    <w:rsid w:val="00A00906"/>
    <w:rsid w:val="00A036CA"/>
    <w:rsid w:val="00A0392E"/>
    <w:rsid w:val="00A0400A"/>
    <w:rsid w:val="00A203AF"/>
    <w:rsid w:val="00A40723"/>
    <w:rsid w:val="00A463C2"/>
    <w:rsid w:val="00A475A1"/>
    <w:rsid w:val="00A47EB5"/>
    <w:rsid w:val="00A53857"/>
    <w:rsid w:val="00A62465"/>
    <w:rsid w:val="00A66B21"/>
    <w:rsid w:val="00A723D8"/>
    <w:rsid w:val="00A77BA9"/>
    <w:rsid w:val="00A80F22"/>
    <w:rsid w:val="00A85E0F"/>
    <w:rsid w:val="00A877FE"/>
    <w:rsid w:val="00A93A28"/>
    <w:rsid w:val="00AB1849"/>
    <w:rsid w:val="00AF34A9"/>
    <w:rsid w:val="00AF44C7"/>
    <w:rsid w:val="00AF7D15"/>
    <w:rsid w:val="00B03D00"/>
    <w:rsid w:val="00B14366"/>
    <w:rsid w:val="00B2446C"/>
    <w:rsid w:val="00B250BE"/>
    <w:rsid w:val="00B61179"/>
    <w:rsid w:val="00B62812"/>
    <w:rsid w:val="00B644B0"/>
    <w:rsid w:val="00B72C6D"/>
    <w:rsid w:val="00B7513E"/>
    <w:rsid w:val="00B80B50"/>
    <w:rsid w:val="00B81CD8"/>
    <w:rsid w:val="00B836FB"/>
    <w:rsid w:val="00B85FD7"/>
    <w:rsid w:val="00B9102D"/>
    <w:rsid w:val="00B92F06"/>
    <w:rsid w:val="00B96EAC"/>
    <w:rsid w:val="00BA4246"/>
    <w:rsid w:val="00BA5C6D"/>
    <w:rsid w:val="00BB1629"/>
    <w:rsid w:val="00BD51DC"/>
    <w:rsid w:val="00BE04F5"/>
    <w:rsid w:val="00BE2496"/>
    <w:rsid w:val="00BE30A6"/>
    <w:rsid w:val="00C1518D"/>
    <w:rsid w:val="00C15AE6"/>
    <w:rsid w:val="00C1646A"/>
    <w:rsid w:val="00C44176"/>
    <w:rsid w:val="00C5561C"/>
    <w:rsid w:val="00C6564C"/>
    <w:rsid w:val="00C76D72"/>
    <w:rsid w:val="00C80164"/>
    <w:rsid w:val="00C84473"/>
    <w:rsid w:val="00C9239D"/>
    <w:rsid w:val="00C94D70"/>
    <w:rsid w:val="00CA0C9A"/>
    <w:rsid w:val="00CA58F9"/>
    <w:rsid w:val="00CB681E"/>
    <w:rsid w:val="00CB774E"/>
    <w:rsid w:val="00CB79D7"/>
    <w:rsid w:val="00CC480E"/>
    <w:rsid w:val="00CD1849"/>
    <w:rsid w:val="00CD237F"/>
    <w:rsid w:val="00CD2CF5"/>
    <w:rsid w:val="00CF2489"/>
    <w:rsid w:val="00D00C35"/>
    <w:rsid w:val="00D01476"/>
    <w:rsid w:val="00D01668"/>
    <w:rsid w:val="00D01ECD"/>
    <w:rsid w:val="00D020CB"/>
    <w:rsid w:val="00D05920"/>
    <w:rsid w:val="00D06A80"/>
    <w:rsid w:val="00D0786E"/>
    <w:rsid w:val="00D12E53"/>
    <w:rsid w:val="00D14E7F"/>
    <w:rsid w:val="00D30F8D"/>
    <w:rsid w:val="00D32C53"/>
    <w:rsid w:val="00D3424A"/>
    <w:rsid w:val="00D37989"/>
    <w:rsid w:val="00D40704"/>
    <w:rsid w:val="00D448A8"/>
    <w:rsid w:val="00D4519F"/>
    <w:rsid w:val="00D552CA"/>
    <w:rsid w:val="00D578D5"/>
    <w:rsid w:val="00D60391"/>
    <w:rsid w:val="00D647CF"/>
    <w:rsid w:val="00D85C01"/>
    <w:rsid w:val="00D87569"/>
    <w:rsid w:val="00D91571"/>
    <w:rsid w:val="00D93994"/>
    <w:rsid w:val="00D93DAD"/>
    <w:rsid w:val="00D97EBC"/>
    <w:rsid w:val="00DA6C57"/>
    <w:rsid w:val="00DB47D2"/>
    <w:rsid w:val="00DD029C"/>
    <w:rsid w:val="00DE7BB1"/>
    <w:rsid w:val="00DF293C"/>
    <w:rsid w:val="00DF6D3B"/>
    <w:rsid w:val="00E130C7"/>
    <w:rsid w:val="00E232D6"/>
    <w:rsid w:val="00E2540B"/>
    <w:rsid w:val="00E27E2F"/>
    <w:rsid w:val="00E32E0F"/>
    <w:rsid w:val="00E345ED"/>
    <w:rsid w:val="00E41B39"/>
    <w:rsid w:val="00E47A38"/>
    <w:rsid w:val="00E52A9B"/>
    <w:rsid w:val="00E55E79"/>
    <w:rsid w:val="00E56617"/>
    <w:rsid w:val="00E57091"/>
    <w:rsid w:val="00E65809"/>
    <w:rsid w:val="00E6603C"/>
    <w:rsid w:val="00E83E7E"/>
    <w:rsid w:val="00E8724D"/>
    <w:rsid w:val="00E87C0A"/>
    <w:rsid w:val="00E902FE"/>
    <w:rsid w:val="00EA1150"/>
    <w:rsid w:val="00EA369B"/>
    <w:rsid w:val="00EA5312"/>
    <w:rsid w:val="00EC3B5D"/>
    <w:rsid w:val="00EC709E"/>
    <w:rsid w:val="00ED347F"/>
    <w:rsid w:val="00ED4E23"/>
    <w:rsid w:val="00ED55A7"/>
    <w:rsid w:val="00EE0BDA"/>
    <w:rsid w:val="00EE2A0C"/>
    <w:rsid w:val="00EE6F39"/>
    <w:rsid w:val="00EE7028"/>
    <w:rsid w:val="00EF1E16"/>
    <w:rsid w:val="00EF21C6"/>
    <w:rsid w:val="00EF6920"/>
    <w:rsid w:val="00F0038C"/>
    <w:rsid w:val="00F02E15"/>
    <w:rsid w:val="00F10DF5"/>
    <w:rsid w:val="00F1162C"/>
    <w:rsid w:val="00F1413A"/>
    <w:rsid w:val="00F25A1E"/>
    <w:rsid w:val="00F276A6"/>
    <w:rsid w:val="00F31FCB"/>
    <w:rsid w:val="00F33435"/>
    <w:rsid w:val="00F33FB6"/>
    <w:rsid w:val="00F36E53"/>
    <w:rsid w:val="00F42C44"/>
    <w:rsid w:val="00F4497F"/>
    <w:rsid w:val="00F57A15"/>
    <w:rsid w:val="00F65F30"/>
    <w:rsid w:val="00F7251B"/>
    <w:rsid w:val="00F747BD"/>
    <w:rsid w:val="00F90D23"/>
    <w:rsid w:val="00F935B4"/>
    <w:rsid w:val="00FA3930"/>
    <w:rsid w:val="00FB08CC"/>
    <w:rsid w:val="00FC1E28"/>
    <w:rsid w:val="00FC2409"/>
    <w:rsid w:val="00FC5D69"/>
    <w:rsid w:val="00FD09D8"/>
    <w:rsid w:val="00FD46F2"/>
    <w:rsid w:val="00FD4A44"/>
    <w:rsid w:val="00FD5721"/>
    <w:rsid w:val="00FD7C46"/>
    <w:rsid w:val="00FE0141"/>
    <w:rsid w:val="00FE5A8D"/>
    <w:rsid w:val="00FE5BA9"/>
    <w:rsid w:val="00FE615A"/>
    <w:rsid w:val="00FF3495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EE48"/>
  <w15:docId w15:val="{22B84D7D-F9A2-41C1-8968-CF361DF8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64C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6564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84DD9-E902-4956-94F0-16C82F244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322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nelu.dobre</dc:creator>
  <cp:lastModifiedBy>Microsoft1 Primaria Calarasi</cp:lastModifiedBy>
  <cp:revision>77</cp:revision>
  <dcterms:created xsi:type="dcterms:W3CDTF">2022-11-21T06:59:00Z</dcterms:created>
  <dcterms:modified xsi:type="dcterms:W3CDTF">2026-01-22T06:46:00Z</dcterms:modified>
</cp:coreProperties>
</file>